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1B" w:rsidRDefault="002364D5" w:rsidP="000F65FC">
      <w:pPr>
        <w:pStyle w:val="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9F2F1B" w:rsidRDefault="009F2F1B" w:rsidP="00BE450D">
      <w:pPr>
        <w:pStyle w:val="2"/>
        <w:jc w:val="right"/>
        <w:rPr>
          <w:sz w:val="22"/>
          <w:szCs w:val="22"/>
        </w:rPr>
      </w:pPr>
    </w:p>
    <w:p w:rsidR="004A4881" w:rsidRDefault="004A4881" w:rsidP="00BE450D">
      <w:pPr>
        <w:pStyle w:val="2"/>
        <w:jc w:val="right"/>
        <w:rPr>
          <w:sz w:val="22"/>
          <w:szCs w:val="22"/>
        </w:rPr>
      </w:pPr>
    </w:p>
    <w:p w:rsidR="004A4881" w:rsidRDefault="004A4881" w:rsidP="00BE450D">
      <w:pPr>
        <w:pStyle w:val="2"/>
        <w:jc w:val="right"/>
        <w:rPr>
          <w:sz w:val="22"/>
          <w:szCs w:val="22"/>
        </w:rPr>
      </w:pPr>
    </w:p>
    <w:p w:rsidR="004A4881" w:rsidRDefault="004A4881" w:rsidP="00BE450D">
      <w:pPr>
        <w:pStyle w:val="2"/>
        <w:jc w:val="right"/>
        <w:rPr>
          <w:sz w:val="22"/>
          <w:szCs w:val="22"/>
        </w:rPr>
      </w:pPr>
    </w:p>
    <w:p w:rsidR="00BE450D" w:rsidRPr="002364D5" w:rsidRDefault="00BE450D" w:rsidP="00BE450D">
      <w:pPr>
        <w:pStyle w:val="2"/>
        <w:jc w:val="right"/>
        <w:rPr>
          <w:sz w:val="22"/>
          <w:szCs w:val="22"/>
        </w:rPr>
      </w:pPr>
      <w:r w:rsidRPr="002364D5">
        <w:rPr>
          <w:sz w:val="22"/>
          <w:szCs w:val="22"/>
        </w:rPr>
        <w:t>Бланк образца № 55</w:t>
      </w:r>
    </w:p>
    <w:p w:rsidR="00BE450D" w:rsidRPr="002364D5" w:rsidRDefault="00BE450D" w:rsidP="00BE450D">
      <w:pPr>
        <w:spacing w:line="276" w:lineRule="auto"/>
        <w:jc w:val="center"/>
        <w:rPr>
          <w:b/>
          <w:color w:val="000000"/>
        </w:rPr>
      </w:pPr>
      <w:r w:rsidRPr="002364D5">
        <w:rPr>
          <w:b/>
          <w:color w:val="000000"/>
        </w:rPr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 (ФГБОУ ВО «ВГУВТ»)</w:t>
      </w:r>
    </w:p>
    <w:p w:rsidR="00BE450D" w:rsidRPr="002364D5" w:rsidRDefault="00BE450D" w:rsidP="00BE450D">
      <w:pPr>
        <w:spacing w:line="276" w:lineRule="auto"/>
        <w:jc w:val="center"/>
        <w:rPr>
          <w:b/>
          <w:color w:val="000000"/>
        </w:rPr>
      </w:pPr>
      <w:r w:rsidRPr="002364D5">
        <w:rPr>
          <w:b/>
          <w:color w:val="000000"/>
        </w:rPr>
        <w:t xml:space="preserve">Каспийский институт морского и речного транспорта </w:t>
      </w:r>
    </w:p>
    <w:p w:rsidR="00BE450D" w:rsidRPr="002364D5" w:rsidRDefault="00BE450D" w:rsidP="00BE450D">
      <w:pPr>
        <w:spacing w:line="276" w:lineRule="auto"/>
        <w:jc w:val="center"/>
        <w:rPr>
          <w:b/>
          <w:color w:val="000000"/>
        </w:rPr>
      </w:pPr>
      <w:r w:rsidRPr="002364D5">
        <w:rPr>
          <w:b/>
          <w:color w:val="000000"/>
        </w:rPr>
        <w:t xml:space="preserve">имени </w:t>
      </w:r>
      <w:proofErr w:type="spellStart"/>
      <w:r w:rsidRPr="002364D5">
        <w:rPr>
          <w:b/>
          <w:color w:val="000000"/>
        </w:rPr>
        <w:t>ген</w:t>
      </w:r>
      <w:proofErr w:type="gramStart"/>
      <w:r w:rsidRPr="002364D5">
        <w:rPr>
          <w:b/>
          <w:color w:val="000000"/>
        </w:rPr>
        <w:t>.-</w:t>
      </w:r>
      <w:proofErr w:type="gramEnd"/>
      <w:r w:rsidRPr="002364D5">
        <w:rPr>
          <w:b/>
          <w:color w:val="000000"/>
        </w:rPr>
        <w:t>адм</w:t>
      </w:r>
      <w:proofErr w:type="spellEnd"/>
      <w:r w:rsidRPr="002364D5">
        <w:rPr>
          <w:b/>
          <w:color w:val="000000"/>
        </w:rPr>
        <w:t xml:space="preserve">. Ф.М.Апраксина - </w:t>
      </w:r>
    </w:p>
    <w:p w:rsidR="00BE450D" w:rsidRPr="002364D5" w:rsidRDefault="00BE450D" w:rsidP="00BE450D">
      <w:pPr>
        <w:spacing w:line="276" w:lineRule="auto"/>
        <w:jc w:val="center"/>
        <w:rPr>
          <w:b/>
        </w:rPr>
      </w:pPr>
      <w:r w:rsidRPr="002364D5">
        <w:rPr>
          <w:b/>
          <w:color w:val="000000"/>
        </w:rPr>
        <w:t xml:space="preserve">филиал </w:t>
      </w:r>
      <w:r w:rsidRPr="002364D5">
        <w:rPr>
          <w:b/>
        </w:rPr>
        <w:t>ФГБОУ ВО «ВГУВТ»</w:t>
      </w:r>
    </w:p>
    <w:p w:rsidR="00BE450D" w:rsidRPr="002364D5" w:rsidRDefault="00BE450D" w:rsidP="00BE450D">
      <w:pPr>
        <w:spacing w:line="276" w:lineRule="auto"/>
        <w:jc w:val="center"/>
        <w:rPr>
          <w:b/>
        </w:rPr>
      </w:pPr>
      <w:r w:rsidRPr="002364D5">
        <w:rPr>
          <w:b/>
        </w:rPr>
        <w:t>Факультет среднего профессионального образования</w:t>
      </w:r>
    </w:p>
    <w:p w:rsidR="00BE450D" w:rsidRDefault="00BE450D" w:rsidP="00BE450D">
      <w:pPr>
        <w:pStyle w:val="2"/>
        <w:spacing w:line="240" w:lineRule="auto"/>
        <w:rPr>
          <w:sz w:val="22"/>
          <w:szCs w:val="22"/>
        </w:rPr>
      </w:pPr>
    </w:p>
    <w:p w:rsidR="007660D6" w:rsidRDefault="007660D6" w:rsidP="00BE450D">
      <w:pPr>
        <w:pStyle w:val="2"/>
        <w:spacing w:line="240" w:lineRule="auto"/>
        <w:rPr>
          <w:sz w:val="22"/>
          <w:szCs w:val="22"/>
        </w:rPr>
      </w:pPr>
    </w:p>
    <w:p w:rsidR="007660D6" w:rsidRDefault="007660D6" w:rsidP="007660D6">
      <w:pPr>
        <w:spacing w:line="240" w:lineRule="auto"/>
        <w:ind w:left="-567"/>
        <w:jc w:val="center"/>
        <w:rPr>
          <w:sz w:val="28"/>
          <w:szCs w:val="28"/>
        </w:rPr>
      </w:pPr>
    </w:p>
    <w:p w:rsidR="007660D6" w:rsidRDefault="007660D6" w:rsidP="007660D6">
      <w:pPr>
        <w:spacing w:line="240" w:lineRule="auto"/>
        <w:ind w:left="-567"/>
        <w:jc w:val="center"/>
        <w:rPr>
          <w:sz w:val="28"/>
          <w:szCs w:val="28"/>
        </w:rPr>
      </w:pPr>
    </w:p>
    <w:p w:rsidR="007660D6" w:rsidRDefault="007660D6" w:rsidP="007660D6">
      <w:pPr>
        <w:spacing w:line="240" w:lineRule="auto"/>
        <w:ind w:left="-567"/>
        <w:jc w:val="center"/>
        <w:rPr>
          <w:sz w:val="28"/>
          <w:szCs w:val="28"/>
        </w:rPr>
      </w:pPr>
    </w:p>
    <w:p w:rsidR="007660D6" w:rsidRDefault="007660D6" w:rsidP="007660D6">
      <w:pPr>
        <w:spacing w:line="360" w:lineRule="auto"/>
        <w:ind w:left="-567"/>
        <w:jc w:val="center"/>
        <w:rPr>
          <w:sz w:val="28"/>
          <w:szCs w:val="28"/>
        </w:rPr>
      </w:pPr>
    </w:p>
    <w:p w:rsidR="007660D6" w:rsidRDefault="007660D6" w:rsidP="007660D6">
      <w:pPr>
        <w:spacing w:line="360" w:lineRule="auto"/>
        <w:ind w:left="-567"/>
        <w:jc w:val="center"/>
        <w:rPr>
          <w:sz w:val="28"/>
          <w:szCs w:val="28"/>
        </w:rPr>
      </w:pPr>
    </w:p>
    <w:p w:rsidR="007660D6" w:rsidRDefault="007660D6" w:rsidP="007660D6">
      <w:pPr>
        <w:spacing w:line="360" w:lineRule="auto"/>
        <w:ind w:left="-567"/>
        <w:jc w:val="center"/>
        <w:rPr>
          <w:sz w:val="28"/>
          <w:szCs w:val="28"/>
        </w:rPr>
      </w:pPr>
    </w:p>
    <w:p w:rsidR="007660D6" w:rsidRDefault="007660D6" w:rsidP="007660D6">
      <w:pPr>
        <w:spacing w:line="360" w:lineRule="auto"/>
        <w:ind w:left="-567"/>
        <w:jc w:val="center"/>
        <w:rPr>
          <w:sz w:val="28"/>
          <w:szCs w:val="28"/>
        </w:rPr>
      </w:pPr>
    </w:p>
    <w:p w:rsidR="007660D6" w:rsidRPr="00C75F8A" w:rsidRDefault="007660D6" w:rsidP="007660D6">
      <w:pPr>
        <w:spacing w:line="360" w:lineRule="auto"/>
        <w:ind w:left="-567"/>
        <w:jc w:val="center"/>
        <w:rPr>
          <w:b/>
          <w:sz w:val="40"/>
          <w:szCs w:val="28"/>
        </w:rPr>
      </w:pPr>
      <w:r w:rsidRPr="00C75F8A">
        <w:rPr>
          <w:b/>
          <w:sz w:val="40"/>
          <w:szCs w:val="28"/>
        </w:rPr>
        <w:t>Дневник регистрации</w:t>
      </w:r>
    </w:p>
    <w:p w:rsidR="007660D6" w:rsidRDefault="007660D6" w:rsidP="007660D6">
      <w:pPr>
        <w:spacing w:line="360" w:lineRule="auto"/>
        <w:ind w:left="-567"/>
        <w:jc w:val="center"/>
        <w:rPr>
          <w:b/>
          <w:sz w:val="36"/>
          <w:szCs w:val="28"/>
        </w:rPr>
      </w:pPr>
      <w:r w:rsidRPr="00C75F8A">
        <w:rPr>
          <w:b/>
          <w:sz w:val="36"/>
          <w:szCs w:val="28"/>
        </w:rPr>
        <w:t xml:space="preserve">практической подготовки студента специальности </w:t>
      </w:r>
    </w:p>
    <w:p w:rsidR="007660D6" w:rsidRPr="00C75F8A" w:rsidRDefault="007660D6" w:rsidP="007660D6">
      <w:pPr>
        <w:spacing w:line="360" w:lineRule="auto"/>
        <w:ind w:left="-567"/>
        <w:jc w:val="center"/>
        <w:rPr>
          <w:b/>
          <w:sz w:val="36"/>
          <w:szCs w:val="28"/>
        </w:rPr>
      </w:pPr>
      <w:r w:rsidRPr="00C75F8A">
        <w:rPr>
          <w:b/>
          <w:sz w:val="36"/>
          <w:szCs w:val="28"/>
        </w:rPr>
        <w:t>26.02.02 «Судостроение»</w:t>
      </w:r>
    </w:p>
    <w:p w:rsidR="007660D6" w:rsidRDefault="007660D6" w:rsidP="007660D6">
      <w:pPr>
        <w:jc w:val="center"/>
        <w:rPr>
          <w:b/>
          <w:sz w:val="36"/>
          <w:szCs w:val="28"/>
        </w:rPr>
      </w:pPr>
      <w:r w:rsidRPr="00C75F8A">
        <w:rPr>
          <w:b/>
          <w:sz w:val="36"/>
          <w:szCs w:val="28"/>
        </w:rPr>
        <w:br w:type="page"/>
      </w:r>
    </w:p>
    <w:p w:rsidR="007660D6" w:rsidRPr="006369AF" w:rsidRDefault="007660D6" w:rsidP="007660D6">
      <w:pPr>
        <w:jc w:val="center"/>
        <w:rPr>
          <w:b/>
          <w:sz w:val="36"/>
          <w:szCs w:val="28"/>
        </w:rPr>
      </w:pPr>
      <w:r>
        <w:rPr>
          <w:b/>
          <w:sz w:val="28"/>
          <w:szCs w:val="28"/>
        </w:rPr>
        <w:lastRenderedPageBreak/>
        <w:t>Учебная практика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938"/>
      </w:tblGrid>
      <w:tr w:rsidR="007660D6" w:rsidTr="007660D6">
        <w:tc>
          <w:tcPr>
            <w:tcW w:w="2093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 w:rsidRPr="00130806">
              <w:rPr>
                <w:sz w:val="28"/>
                <w:szCs w:val="28"/>
              </w:rPr>
              <w:t>Практикант</w:t>
            </w:r>
          </w:p>
        </w:tc>
        <w:tc>
          <w:tcPr>
            <w:tcW w:w="7938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7"/>
        <w:gridCol w:w="4040"/>
        <w:gridCol w:w="1630"/>
        <w:gridCol w:w="3402"/>
      </w:tblGrid>
      <w:tr w:rsidR="007660D6" w:rsidTr="007660D6">
        <w:tc>
          <w:tcPr>
            <w:tcW w:w="1277" w:type="dxa"/>
          </w:tcPr>
          <w:p w:rsidR="007660D6" w:rsidRPr="00130806" w:rsidRDefault="007660D6" w:rsidP="007660D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7660D6" w:rsidRPr="00130806" w:rsidRDefault="007660D6" w:rsidP="007660D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Гру</w:t>
            </w:r>
            <w:r w:rsidRPr="006369AF">
              <w:rPr>
                <w:sz w:val="28"/>
                <w:szCs w:val="28"/>
              </w:rPr>
              <w:t>ппа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7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252"/>
        <w:gridCol w:w="4253"/>
        <w:gridCol w:w="108"/>
        <w:gridCol w:w="567"/>
      </w:tblGrid>
      <w:tr w:rsidR="007660D6" w:rsidTr="007660D6">
        <w:tc>
          <w:tcPr>
            <w:tcW w:w="5778" w:type="dxa"/>
            <w:gridSpan w:val="2"/>
          </w:tcPr>
          <w:p w:rsidR="007660D6" w:rsidRDefault="007660D6" w:rsidP="007660D6">
            <w:pPr>
              <w:rPr>
                <w:sz w:val="28"/>
                <w:szCs w:val="28"/>
              </w:rPr>
            </w:pPr>
            <w:r w:rsidRPr="00130806">
              <w:rPr>
                <w:sz w:val="28"/>
                <w:szCs w:val="28"/>
              </w:rPr>
              <w:t>Предприятие и его местонахождение</w:t>
            </w:r>
          </w:p>
        </w:tc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  <w:tr w:rsidR="007660D6" w:rsidTr="007660D6">
        <w:trPr>
          <w:gridAfter w:val="2"/>
          <w:wAfter w:w="675" w:type="dxa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7660D6" w:rsidRDefault="007660D6" w:rsidP="007660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660D6" w:rsidTr="007660D6">
        <w:trPr>
          <w:gridAfter w:val="2"/>
          <w:wAfter w:w="675" w:type="dxa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60D6" w:rsidRDefault="007660D6" w:rsidP="007660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660D6" w:rsidTr="007660D6">
        <w:tblPrEx>
          <w:tblBorders>
            <w:bottom w:val="single" w:sz="4" w:space="0" w:color="auto"/>
          </w:tblBorders>
        </w:tblPrEx>
        <w:trPr>
          <w:gridAfter w:val="2"/>
          <w:wAfter w:w="675" w:type="dxa"/>
          <w:trHeight w:val="842"/>
        </w:trPr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</w:t>
            </w:r>
          </w:p>
        </w:tc>
        <w:tc>
          <w:tcPr>
            <w:tcW w:w="8505" w:type="dxa"/>
            <w:gridSpan w:val="2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  <w:tr w:rsidR="007660D6" w:rsidTr="007660D6">
        <w:tblPrEx>
          <w:tblBorders>
            <w:bottom w:val="single" w:sz="4" w:space="0" w:color="auto"/>
          </w:tblBorders>
        </w:tblPrEx>
        <w:trPr>
          <w:gridAfter w:val="1"/>
          <w:wAfter w:w="567" w:type="dxa"/>
        </w:trPr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8613" w:type="dxa"/>
            <w:gridSpan w:val="3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613"/>
      </w:tblGrid>
      <w:tr w:rsidR="007660D6" w:rsidTr="007660D6"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Бригада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p w:rsidR="007660D6" w:rsidRDefault="007660D6" w:rsidP="007660D6">
      <w:pPr>
        <w:spacing w:line="240" w:lineRule="auto"/>
        <w:rPr>
          <w:sz w:val="28"/>
          <w:szCs w:val="28"/>
        </w:rPr>
      </w:pPr>
      <w:bookmarkStart w:id="0" w:name="_Hlk131066535"/>
      <w:r w:rsidRPr="007C644D">
        <w:rPr>
          <w:sz w:val="28"/>
          <w:szCs w:val="28"/>
        </w:rPr>
        <w:t>Сроки практики: с_______________</w:t>
      </w:r>
      <w:r>
        <w:rPr>
          <w:sz w:val="28"/>
          <w:szCs w:val="28"/>
        </w:rPr>
        <w:t>___</w:t>
      </w:r>
      <w:r w:rsidRPr="007C644D">
        <w:rPr>
          <w:sz w:val="28"/>
          <w:szCs w:val="28"/>
        </w:rPr>
        <w:t>202___г. по _______________</w:t>
      </w:r>
      <w:r>
        <w:rPr>
          <w:sz w:val="28"/>
          <w:szCs w:val="28"/>
        </w:rPr>
        <w:t>___</w:t>
      </w:r>
      <w:r w:rsidRPr="007C644D">
        <w:rPr>
          <w:sz w:val="28"/>
          <w:szCs w:val="28"/>
        </w:rPr>
        <w:t>202__г.</w:t>
      </w:r>
      <w:bookmarkEnd w:id="0"/>
    </w:p>
    <w:p w:rsidR="007660D6" w:rsidRPr="006369AF" w:rsidRDefault="007660D6" w:rsidP="007660D6">
      <w:pPr>
        <w:spacing w:line="240" w:lineRule="auto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417"/>
        <w:gridCol w:w="2835"/>
        <w:gridCol w:w="1901"/>
        <w:gridCol w:w="1619"/>
        <w:gridCol w:w="1583"/>
      </w:tblGrid>
      <w:tr w:rsidR="007660D6" w:rsidRPr="006369AF" w:rsidTr="009F2F1B">
        <w:trPr>
          <w:trHeight w:val="660"/>
        </w:trPr>
        <w:tc>
          <w:tcPr>
            <w:tcW w:w="959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369AF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:rsidR="007660D6" w:rsidRPr="006369AF" w:rsidRDefault="007660D6" w:rsidP="007660D6">
            <w:pPr>
              <w:spacing w:line="240" w:lineRule="auto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Цех,</w:t>
            </w:r>
          </w:p>
          <w:p w:rsidR="007660D6" w:rsidRPr="006369AF" w:rsidRDefault="007660D6" w:rsidP="007660D6">
            <w:pPr>
              <w:spacing w:line="240" w:lineRule="auto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>, Бригада.</w:t>
            </w:r>
          </w:p>
        </w:tc>
        <w:tc>
          <w:tcPr>
            <w:tcW w:w="2835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Краткое содержание работ</w:t>
            </w:r>
          </w:p>
        </w:tc>
        <w:tc>
          <w:tcPr>
            <w:tcW w:w="1901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Область совершенствования</w:t>
            </w:r>
          </w:p>
        </w:tc>
        <w:tc>
          <w:tcPr>
            <w:tcW w:w="1619" w:type="dxa"/>
            <w:vAlign w:val="center"/>
          </w:tcPr>
          <w:p w:rsidR="007660D6" w:rsidRPr="00F71996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1996">
              <w:rPr>
                <w:sz w:val="24"/>
                <w:szCs w:val="24"/>
              </w:rPr>
              <w:t>Отметка руководителя практики от профильной организации: должность/</w:t>
            </w:r>
          </w:p>
          <w:p w:rsidR="007660D6" w:rsidRPr="00295982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1996">
              <w:rPr>
                <w:sz w:val="24"/>
                <w:szCs w:val="24"/>
              </w:rPr>
              <w:t>подпись</w:t>
            </w:r>
          </w:p>
        </w:tc>
        <w:tc>
          <w:tcPr>
            <w:tcW w:w="1583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Ф.И.О</w:t>
            </w:r>
          </w:p>
        </w:tc>
      </w:tr>
      <w:tr w:rsidR="007660D6" w:rsidRPr="006369AF" w:rsidTr="009F2F1B">
        <w:trPr>
          <w:trHeight w:val="290"/>
        </w:trPr>
        <w:tc>
          <w:tcPr>
            <w:tcW w:w="959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3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1. Слесарная обработка металлов.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>
              <w:t>1.1. И</w:t>
            </w:r>
            <w:r w:rsidRPr="009677C0">
              <w:t>змерительные инструменты и техника измерения</w:t>
            </w:r>
            <w:r>
              <w:t>. Продемонстрировать знание и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1.2. Плоскостная и объёмная разметка.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1.3. Рубка и резка металла.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1.4. Правка и гибка металла.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1.5. Опиливание металла</w:t>
            </w:r>
            <w:r>
              <w:t>.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1.6. Сверление, </w:t>
            </w:r>
            <w:proofErr w:type="spellStart"/>
            <w:r w:rsidRPr="009677C0">
              <w:t>зинкерование</w:t>
            </w:r>
            <w:proofErr w:type="spellEnd"/>
            <w:r w:rsidRPr="009677C0">
              <w:t xml:space="preserve"> и </w:t>
            </w:r>
            <w:r w:rsidRPr="009677C0">
              <w:lastRenderedPageBreak/>
              <w:t>развёртывание отверстий.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1.7. Нарезание резьбы.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1.8. Распиливание и припасовка деталей</w:t>
            </w:r>
            <w:r>
              <w:t>.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1.9. Шабрение и притирка</w:t>
            </w:r>
            <w:proofErr w:type="gramStart"/>
            <w:r>
              <w:t xml:space="preserve"> П</w:t>
            </w:r>
            <w:proofErr w:type="gramEnd"/>
            <w:r>
              <w:t>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1.10. Комплексные слесарные работы.</w:t>
            </w:r>
            <w:r>
              <w:t xml:space="preserve"> Продемонстрировать знание и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2. Станочная обработка металлов.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2.1. Ознакомление с устройством токарного станка и упражнения в управлении станка.</w:t>
            </w:r>
            <w:r>
              <w:t xml:space="preserve"> Продемонстрировать знание и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2.2. Обработка наружных цилиндрических и торцевых поверхностей.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2.3. Обработка цилиндрических отверстий.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2.4. Нарезание резьбы метчиками и плашками.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2.5. Обработка наружных конических поверхностей.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2.6. Растачивание конических поверхностей. 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2.7. Обработка фасонных участков деталей и отделка поверхностей.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2.8. Нарезание резьбы резцами.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2.9. Строгальные работы.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2.10. Долбежные </w:t>
            </w:r>
            <w:proofErr w:type="spellStart"/>
            <w:r w:rsidRPr="009677C0">
              <w:t>работы</w:t>
            </w:r>
            <w:proofErr w:type="gramStart"/>
            <w:r w:rsidRPr="009677C0">
              <w:t>.</w:t>
            </w:r>
            <w:r>
              <w:t>П</w:t>
            </w:r>
            <w:proofErr w:type="gramEnd"/>
            <w:r>
              <w:t>родемонстрировать</w:t>
            </w:r>
            <w:proofErr w:type="spellEnd"/>
            <w:r>
              <w:t xml:space="preserve">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2.11. Фрезерные станки.</w:t>
            </w:r>
            <w:r>
              <w:t xml:space="preserve"> Продемонстрировать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2.12. Выполнение комплексных токарных работ.</w:t>
            </w:r>
            <w:r>
              <w:t xml:space="preserve"> Продемонстрировать знание и умение.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3. Электросварочные работы.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3.1. Оборудование для </w:t>
            </w:r>
            <w:proofErr w:type="gramStart"/>
            <w:r w:rsidRPr="009677C0">
              <w:t>электродуговой</w:t>
            </w:r>
            <w:proofErr w:type="gramEnd"/>
            <w:r w:rsidRPr="009677C0">
              <w:t xml:space="preserve"> на переменном и постоянном токе.</w:t>
            </w:r>
            <w:r>
              <w:t xml:space="preserve"> Продемонстрировать знание.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3.2. Электродуговая сварка и резка металлов.</w:t>
            </w:r>
            <w:r>
              <w:t xml:space="preserve"> Продемонстрировать умение, навыки.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3.3. Газовая сварка и резка металлов.</w:t>
            </w:r>
            <w:r>
              <w:t xml:space="preserve"> Продемонстрировать умение, навыки.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9F2F1B">
        <w:trPr>
          <w:trHeight w:val="432"/>
        </w:trPr>
        <w:tc>
          <w:tcPr>
            <w:tcW w:w="95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417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3.4. Комплексные (зачётные) работы.</w:t>
            </w:r>
            <w:r>
              <w:t xml:space="preserve"> Продемонстрировать знание </w:t>
            </w:r>
            <w:proofErr w:type="spellStart"/>
            <w:r>
              <w:t>иумение</w:t>
            </w:r>
            <w:proofErr w:type="spellEnd"/>
            <w:r>
              <w:t>.</w:t>
            </w:r>
          </w:p>
        </w:tc>
        <w:tc>
          <w:tcPr>
            <w:tcW w:w="1901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619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583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</w:tbl>
    <w:p w:rsidR="007660D6" w:rsidRDefault="007660D6" w:rsidP="007660D6">
      <w:pPr>
        <w:spacing w:line="240" w:lineRule="auto"/>
      </w:pPr>
    </w:p>
    <w:p w:rsidR="007660D6" w:rsidRPr="009677C0" w:rsidRDefault="007660D6" w:rsidP="007660D6">
      <w:pPr>
        <w:spacing w:line="240" w:lineRule="auto"/>
      </w:pPr>
      <w:proofErr w:type="gramStart"/>
      <w:r w:rsidRPr="009677C0">
        <w:t>Пр</w:t>
      </w:r>
      <w:r>
        <w:t xml:space="preserve">имечание, предусматривается уровни </w:t>
      </w:r>
      <w:proofErr w:type="spellStart"/>
      <w:r>
        <w:t>компетентностив</w:t>
      </w:r>
      <w:proofErr w:type="spellEnd"/>
      <w:r>
        <w:t xml:space="preserve"> выполнении</w:t>
      </w:r>
      <w:r w:rsidRPr="009677C0">
        <w:t xml:space="preserve"> задач (тем): ознакомление, пон</w:t>
      </w:r>
      <w:r>
        <w:t>имание, знание, умение, навык, участие.</w:t>
      </w:r>
      <w:proofErr w:type="gramEnd"/>
    </w:p>
    <w:p w:rsidR="007660D6" w:rsidRDefault="007660D6" w:rsidP="007660D6">
      <w:pPr>
        <w:spacing w:line="240" w:lineRule="auto"/>
        <w:rPr>
          <w:sz w:val="28"/>
          <w:szCs w:val="28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Практикант</w:t>
      </w: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(Ф.И.О)                                                (дата)</w:t>
      </w: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Руководитель практики от профильной организации:</w:t>
      </w: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(Ф.И.О)                                                (дата)</w:t>
      </w: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Руководитель практики от учебного заведения:</w:t>
      </w: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(Ф.И.О)                                                (дата)</w:t>
      </w:r>
    </w:p>
    <w:p w:rsidR="009F2F1B" w:rsidRDefault="009F2F1B" w:rsidP="007660D6">
      <w:pPr>
        <w:spacing w:line="240" w:lineRule="auto"/>
        <w:jc w:val="center"/>
        <w:rPr>
          <w:b/>
          <w:sz w:val="28"/>
          <w:szCs w:val="28"/>
        </w:rPr>
      </w:pPr>
    </w:p>
    <w:p w:rsidR="009F2F1B" w:rsidRDefault="009F2F1B" w:rsidP="007660D6">
      <w:pPr>
        <w:spacing w:line="240" w:lineRule="auto"/>
        <w:jc w:val="center"/>
        <w:rPr>
          <w:b/>
          <w:sz w:val="28"/>
          <w:szCs w:val="28"/>
        </w:rPr>
      </w:pPr>
    </w:p>
    <w:p w:rsidR="009F2F1B" w:rsidRDefault="009F2F1B" w:rsidP="007660D6">
      <w:pPr>
        <w:spacing w:line="240" w:lineRule="auto"/>
        <w:jc w:val="center"/>
        <w:rPr>
          <w:b/>
          <w:sz w:val="28"/>
          <w:szCs w:val="28"/>
        </w:rPr>
      </w:pPr>
    </w:p>
    <w:p w:rsidR="007660D6" w:rsidRDefault="007660D6" w:rsidP="007660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F71996">
        <w:rPr>
          <w:b/>
          <w:sz w:val="28"/>
          <w:szCs w:val="28"/>
        </w:rPr>
        <w:t>роизводственная практика (по профилю специальности)</w:t>
      </w:r>
    </w:p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46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5"/>
      </w:tblGrid>
      <w:tr w:rsidR="007660D6" w:rsidTr="007660D6">
        <w:tc>
          <w:tcPr>
            <w:tcW w:w="1951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 w:rsidRPr="00130806">
              <w:rPr>
                <w:sz w:val="28"/>
                <w:szCs w:val="28"/>
              </w:rPr>
              <w:t>Практикант</w:t>
            </w:r>
          </w:p>
        </w:tc>
        <w:tc>
          <w:tcPr>
            <w:tcW w:w="8515" w:type="dxa"/>
          </w:tcPr>
          <w:p w:rsidR="007660D6" w:rsidRDefault="007660D6" w:rsidP="007660D6">
            <w:pPr>
              <w:ind w:left="361" w:hanging="101"/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4111"/>
        <w:gridCol w:w="1559"/>
        <w:gridCol w:w="4077"/>
      </w:tblGrid>
      <w:tr w:rsidR="007660D6" w:rsidTr="007660D6">
        <w:tc>
          <w:tcPr>
            <w:tcW w:w="1242" w:type="dxa"/>
          </w:tcPr>
          <w:p w:rsidR="007660D6" w:rsidRPr="00130806" w:rsidRDefault="007660D6" w:rsidP="007660D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60D6" w:rsidRPr="00130806" w:rsidRDefault="007660D6" w:rsidP="007660D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Гру</w:t>
            </w:r>
            <w:r w:rsidRPr="006369AF">
              <w:rPr>
                <w:sz w:val="28"/>
                <w:szCs w:val="28"/>
              </w:rPr>
              <w:t>ппа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  <w:gridCol w:w="142"/>
      </w:tblGrid>
      <w:tr w:rsidR="007660D6" w:rsidTr="007660D6">
        <w:trPr>
          <w:gridAfter w:val="1"/>
          <w:wAfter w:w="142" w:type="dxa"/>
        </w:trPr>
        <w:tc>
          <w:tcPr>
            <w:tcW w:w="5211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  <w:r w:rsidRPr="00130806">
              <w:rPr>
                <w:sz w:val="28"/>
                <w:szCs w:val="28"/>
              </w:rPr>
              <w:t>Предприятие и его местонахождение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  <w:tr w:rsidR="007660D6" w:rsidTr="007660D6">
        <w:tc>
          <w:tcPr>
            <w:tcW w:w="10564" w:type="dxa"/>
            <w:gridSpan w:val="3"/>
            <w:tcBorders>
              <w:bottom w:val="single" w:sz="4" w:space="0" w:color="auto"/>
            </w:tcBorders>
          </w:tcPr>
          <w:p w:rsidR="007660D6" w:rsidRDefault="007660D6" w:rsidP="007660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660D6" w:rsidTr="007660D6">
        <w:tc>
          <w:tcPr>
            <w:tcW w:w="105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60D6" w:rsidRDefault="007660D6" w:rsidP="007660D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60D6" w:rsidRPr="006369AF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613"/>
      </w:tblGrid>
      <w:tr w:rsidR="007660D6" w:rsidTr="007660D6"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613"/>
      </w:tblGrid>
      <w:tr w:rsidR="007660D6" w:rsidTr="007660D6"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613"/>
      </w:tblGrid>
      <w:tr w:rsidR="007660D6" w:rsidTr="007660D6"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Бригада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p w:rsidR="007660D6" w:rsidRDefault="007660D6" w:rsidP="007660D6">
      <w:pPr>
        <w:spacing w:line="240" w:lineRule="auto"/>
        <w:rPr>
          <w:sz w:val="28"/>
          <w:szCs w:val="28"/>
        </w:rPr>
      </w:pPr>
      <w:r w:rsidRPr="007C644D">
        <w:rPr>
          <w:sz w:val="28"/>
          <w:szCs w:val="28"/>
        </w:rPr>
        <w:t>Сроки практики: с__________________</w:t>
      </w:r>
      <w:r>
        <w:rPr>
          <w:sz w:val="28"/>
          <w:szCs w:val="28"/>
        </w:rPr>
        <w:t>202___ г.  по ________________</w:t>
      </w:r>
      <w:r w:rsidRPr="007C644D">
        <w:rPr>
          <w:sz w:val="28"/>
          <w:szCs w:val="28"/>
        </w:rPr>
        <w:t xml:space="preserve"> 202__ г.</w:t>
      </w:r>
    </w:p>
    <w:p w:rsidR="007660D6" w:rsidRPr="006369AF" w:rsidRDefault="007660D6" w:rsidP="007660D6">
      <w:pPr>
        <w:spacing w:line="240" w:lineRule="auto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0"/>
        <w:gridCol w:w="1326"/>
        <w:gridCol w:w="2835"/>
        <w:gridCol w:w="1985"/>
        <w:gridCol w:w="1843"/>
        <w:gridCol w:w="1134"/>
      </w:tblGrid>
      <w:tr w:rsidR="007660D6" w:rsidRPr="006369AF" w:rsidTr="007660D6">
        <w:trPr>
          <w:trHeight w:val="660"/>
        </w:trPr>
        <w:tc>
          <w:tcPr>
            <w:tcW w:w="1050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369AF">
              <w:rPr>
                <w:sz w:val="24"/>
                <w:szCs w:val="24"/>
              </w:rPr>
              <w:t>Дата</w:t>
            </w:r>
          </w:p>
        </w:tc>
        <w:tc>
          <w:tcPr>
            <w:tcW w:w="1326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Цех,</w:t>
            </w:r>
          </w:p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>, Бригада.</w:t>
            </w:r>
          </w:p>
        </w:tc>
        <w:tc>
          <w:tcPr>
            <w:tcW w:w="2835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Краткое содержание работ</w:t>
            </w:r>
          </w:p>
        </w:tc>
        <w:tc>
          <w:tcPr>
            <w:tcW w:w="1985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Область совершенствования</w:t>
            </w:r>
          </w:p>
        </w:tc>
        <w:tc>
          <w:tcPr>
            <w:tcW w:w="1843" w:type="dxa"/>
            <w:vAlign w:val="center"/>
          </w:tcPr>
          <w:p w:rsidR="007660D6" w:rsidRPr="00573D69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D69">
              <w:rPr>
                <w:sz w:val="24"/>
                <w:szCs w:val="24"/>
              </w:rPr>
              <w:t>Отметка руководителя практики от профильной организации: должность/</w:t>
            </w:r>
          </w:p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D69">
              <w:rPr>
                <w:sz w:val="24"/>
                <w:szCs w:val="24"/>
              </w:rPr>
              <w:t>подпись</w:t>
            </w:r>
          </w:p>
        </w:tc>
        <w:tc>
          <w:tcPr>
            <w:tcW w:w="1134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Ф.И.О</w:t>
            </w:r>
          </w:p>
        </w:tc>
      </w:tr>
      <w:tr w:rsidR="007660D6" w:rsidRPr="006369AF" w:rsidTr="007660D6">
        <w:trPr>
          <w:trHeight w:val="290"/>
        </w:trPr>
        <w:tc>
          <w:tcPr>
            <w:tcW w:w="1050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1. Требования Правил техники безопасности на производстве.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1.1. </w:t>
            </w:r>
            <w:r w:rsidRPr="009677C0">
              <w:rPr>
                <w:bCs/>
              </w:rPr>
              <w:t>Требования Правил безопасности труда, пожарной безопасности и охраны окружающей среды при судоремонте и судостроении.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2.</w:t>
            </w:r>
            <w:r w:rsidRPr="009677C0">
              <w:rPr>
                <w:bCs/>
              </w:rPr>
              <w:t>Общая характеристика предприятия и цеха.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 xml:space="preserve">2.1.Краткая характеристика судоремонтно-судостроительного предприятия. (Структура, схема управления, состав </w:t>
            </w:r>
            <w:r w:rsidRPr="009677C0">
              <w:rPr>
                <w:bCs/>
              </w:rPr>
              <w:lastRenderedPageBreak/>
              <w:t>цехов).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2.2. Схема управления цехом.</w:t>
            </w:r>
            <w:r>
              <w:t xml:space="preserve"> Продемонстрировать умение.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2.3. Схема структуры судоремонтного предприяти</w:t>
            </w:r>
            <w:r>
              <w:rPr>
                <w:bCs/>
              </w:rPr>
              <w:t>я</w:t>
            </w:r>
            <w:proofErr w:type="gramStart"/>
            <w:r>
              <w:t xml:space="preserve"> П</w:t>
            </w:r>
            <w:proofErr w:type="gramEnd"/>
            <w:r>
              <w:t>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2.4. Классификация и функция судоремонтных предприятий.</w:t>
            </w:r>
            <w:r>
              <w:t xml:space="preserve"> Продемонстрировать понимание.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3.</w:t>
            </w:r>
            <w:r w:rsidRPr="009677C0">
              <w:rPr>
                <w:bCs/>
              </w:rPr>
              <w:t>Плазовые и разметочные работы.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3.1. </w:t>
            </w:r>
            <w:proofErr w:type="spellStart"/>
            <w:r w:rsidRPr="009677C0">
              <w:t>Плазовые</w:t>
            </w:r>
            <w:proofErr w:type="spellEnd"/>
            <w:r w:rsidRPr="009677C0">
              <w:t xml:space="preserve"> и разметочные работы: разметка маркирование деталей, устройство и оборудование плаза, графическая разбивка </w:t>
            </w:r>
            <w:proofErr w:type="spellStart"/>
            <w:r w:rsidRPr="009677C0">
              <w:t>плазового</w:t>
            </w:r>
            <w:proofErr w:type="spellEnd"/>
            <w:r w:rsidRPr="009677C0">
              <w:t xml:space="preserve"> корпуса.</w:t>
            </w:r>
            <w:r>
              <w:t xml:space="preserve"> Продемонстрировать понимание знание и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3.2. </w:t>
            </w:r>
            <w:proofErr w:type="spellStart"/>
            <w:r w:rsidRPr="009677C0">
              <w:t>Плазовая</w:t>
            </w:r>
            <w:proofErr w:type="spellEnd"/>
            <w:r w:rsidRPr="009677C0">
              <w:t xml:space="preserve"> оснастка, механизация и автоматизация </w:t>
            </w:r>
            <w:proofErr w:type="spellStart"/>
            <w:r w:rsidRPr="009677C0">
              <w:t>плазовых</w:t>
            </w:r>
            <w:proofErr w:type="spellEnd"/>
            <w:r w:rsidRPr="009677C0">
              <w:t xml:space="preserve"> работ.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3.3. </w:t>
            </w:r>
            <w:proofErr w:type="spellStart"/>
            <w:r w:rsidRPr="009677C0">
              <w:t>Плазовое</w:t>
            </w:r>
            <w:proofErr w:type="spellEnd"/>
            <w:r w:rsidRPr="009677C0">
              <w:t xml:space="preserve"> обеспечение корпусных цехов (эскизы деталей, шаблоны, контршаблоны, чертежи-шаблоны, </w:t>
            </w:r>
            <w:proofErr w:type="spellStart"/>
            <w:proofErr w:type="gramStart"/>
            <w:r w:rsidRPr="009677C0">
              <w:t>копир-чертежи</w:t>
            </w:r>
            <w:proofErr w:type="spellEnd"/>
            <w:proofErr w:type="gramEnd"/>
            <w:r w:rsidRPr="009677C0">
              <w:t>, каркасы, карта раскроя).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3.4. Масштабная разбивка корпуса; определение формы и размеров деталей корпуса.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3.5. Изготовление: </w:t>
            </w:r>
            <w:proofErr w:type="spellStart"/>
            <w:proofErr w:type="gramStart"/>
            <w:r w:rsidRPr="009677C0">
              <w:t>копир-чертежей</w:t>
            </w:r>
            <w:proofErr w:type="spellEnd"/>
            <w:proofErr w:type="gramEnd"/>
            <w:r w:rsidRPr="009677C0">
              <w:t>, шаблонов, каркасов и макетов.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4.</w:t>
            </w:r>
            <w:r w:rsidRPr="009677C0">
              <w:rPr>
                <w:bCs/>
              </w:rPr>
              <w:t xml:space="preserve">Изготовление </w:t>
            </w:r>
            <w:r w:rsidRPr="009677C0">
              <w:rPr>
                <w:bCs/>
              </w:rPr>
              <w:lastRenderedPageBreak/>
              <w:t>деталей корпуса судна.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4.1. Складирование металлопроката, хранение профиля в стеллажах.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4.2. Основные характеристики склада.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4.3. Предварительная обработка металлопроката, правка листов и профилей, очистка и грунтовка проката.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4.4. Разметка деталей судна.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 xml:space="preserve">4.5. Вырезка деталей на механическом оборудовании, классификация способов резки, применение в </w:t>
            </w:r>
            <w:proofErr w:type="spellStart"/>
            <w:r w:rsidRPr="009677C0">
              <w:rPr>
                <w:bCs/>
              </w:rPr>
              <w:t>судокорпусостроении</w:t>
            </w:r>
            <w:proofErr w:type="spellEnd"/>
            <w:r w:rsidRPr="009677C0">
              <w:rPr>
                <w:bCs/>
              </w:rPr>
              <w:t>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4.6. Тепловая вырезка деталей, переносные машины тепловой резки.</w:t>
            </w:r>
            <w:r>
              <w:t xml:space="preserve"> Продемонстрировать знание и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 xml:space="preserve">4.7. Формирование листовых деталей, </w:t>
            </w:r>
            <w:proofErr w:type="gramStart"/>
            <w:r w:rsidRPr="009677C0">
              <w:rPr>
                <w:bCs/>
              </w:rPr>
              <w:t>гибка</w:t>
            </w:r>
            <w:proofErr w:type="gramEnd"/>
            <w:r w:rsidRPr="009677C0">
              <w:rPr>
                <w:bCs/>
              </w:rPr>
              <w:t xml:space="preserve"> деталей (листогибочные машины).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 xml:space="preserve">4.8. Очистка листовой стали – </w:t>
            </w:r>
            <w:proofErr w:type="spellStart"/>
            <w:r w:rsidRPr="009677C0">
              <w:rPr>
                <w:bCs/>
              </w:rPr>
              <w:t>дробеметная</w:t>
            </w:r>
            <w:proofErr w:type="spellEnd"/>
            <w:r w:rsidRPr="009677C0">
              <w:rPr>
                <w:bCs/>
              </w:rPr>
              <w:t xml:space="preserve"> очистка.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4.9. Комплектовочные работы.</w:t>
            </w:r>
            <w:r>
              <w:t xml:space="preserve"> Продемонстрировать знание и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4.10. Особенности изготовления деталей из легких сплавов.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Раздел 5. </w:t>
            </w:r>
            <w:r w:rsidRPr="009677C0">
              <w:rPr>
                <w:bCs/>
              </w:rPr>
              <w:t>Изготовление узлов, секций и блоков корпуса судна.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5.1. Технология изготовления узлов.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5.2. Технология изготовления плоских секций.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5.3. Постели для сборки и сварки секций.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 xml:space="preserve">5.4. Технология изготовления </w:t>
            </w:r>
            <w:proofErr w:type="spellStart"/>
            <w:r w:rsidRPr="009677C0">
              <w:rPr>
                <w:bCs/>
              </w:rPr>
              <w:t>полуобъёмных</w:t>
            </w:r>
            <w:proofErr w:type="spellEnd"/>
            <w:r w:rsidRPr="009677C0">
              <w:rPr>
                <w:bCs/>
              </w:rPr>
              <w:t xml:space="preserve"> секций корпуса судна.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 xml:space="preserve">5.5. Технология изготовления объемных секций и </w:t>
            </w:r>
            <w:proofErr w:type="spellStart"/>
            <w:proofErr w:type="gramStart"/>
            <w:r w:rsidRPr="009677C0">
              <w:rPr>
                <w:bCs/>
              </w:rPr>
              <w:t>блок-секций</w:t>
            </w:r>
            <w:proofErr w:type="spellEnd"/>
            <w:proofErr w:type="gramEnd"/>
            <w:r w:rsidRPr="009677C0">
              <w:rPr>
                <w:bCs/>
              </w:rPr>
              <w:t>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5.6. Каркасный способ изготовления корпуса судна.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5.7. Технология изготовления корпусных конструкций, установка, насыщение, приемка и контроль готовых секций и узлов.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5.8. Уменьшение деформации от сварки.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5.9. Правка корпусных конструкций.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</w:rPr>
            </w:pPr>
            <w:r w:rsidRPr="009677C0">
              <w:rPr>
                <w:bCs/>
              </w:rPr>
              <w:t>5.10. Испытания на непроницаемость.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6. Контроль качества сварки.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6.1. Дефекты сварных швов и соединений.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6.2. Внешний осмотр и измерения швов сварных конструкций.</w:t>
            </w:r>
            <w:r>
              <w:t xml:space="preserve"> </w:t>
            </w:r>
            <w:r>
              <w:lastRenderedPageBreak/>
              <w:t>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 xml:space="preserve">6.3. Методы обнаружения внутренних </w:t>
            </w:r>
            <w:proofErr w:type="spellStart"/>
            <w:r w:rsidRPr="009677C0">
              <w:t>дефектов</w:t>
            </w:r>
            <w:proofErr w:type="gramStart"/>
            <w:r w:rsidRPr="009677C0">
              <w:t>.</w:t>
            </w:r>
            <w:r>
              <w:t>П</w:t>
            </w:r>
            <w:proofErr w:type="gramEnd"/>
            <w:r>
              <w:t>родемонстрировать</w:t>
            </w:r>
            <w:proofErr w:type="spellEnd"/>
            <w:r>
              <w:t xml:space="preserve">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6.4. Правила применения сварки в судостроении, контроль сварки.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spacing w:line="240" w:lineRule="auto"/>
            </w:pPr>
            <w:r w:rsidRPr="009677C0">
              <w:t>Раздел 7. Постройка корпуса судна на стапеле.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7.1. Построечные места.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7.2. Оборудование стапеля.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7.3. Средства для перемещения судов на построечном месте.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7.4. Подготовка к закладке судна.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7.5. Формирование корпуса судна на стапеле.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7.6. Сборка корпуса из секций на стапеле.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7.7. Объемные секции носа и кормы.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7.8. Сборка и сварка листовых конструкций.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7.9. Особенности сборки и сварки конструкций из тонколистового материала.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7.10. Сварочные работы на стапеле.</w:t>
            </w:r>
            <w:r>
              <w:t xml:space="preserve"> Продемонстрировать знание.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7.11. Установка: бортовой секции, поперечных переборок, продольных переборок, палубных секций, установка пиллерсов, фундаментов.</w:t>
            </w:r>
            <w:r>
              <w:t xml:space="preserve"> </w:t>
            </w:r>
            <w:r>
              <w:lastRenderedPageBreak/>
              <w:t>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7.12. Разметка мест установки деталей насыщения.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 xml:space="preserve">7.13. Проверочные работы на </w:t>
            </w:r>
            <w:proofErr w:type="spellStart"/>
            <w:r w:rsidRPr="009677C0">
              <w:t>стапеле</w:t>
            </w:r>
            <w:proofErr w:type="gramStart"/>
            <w:r w:rsidRPr="009677C0">
              <w:t>.</w:t>
            </w:r>
            <w:r>
              <w:t>П</w:t>
            </w:r>
            <w:proofErr w:type="gramEnd"/>
            <w:r>
              <w:t>родемонстрировать</w:t>
            </w:r>
            <w:proofErr w:type="spellEnd"/>
            <w:r>
              <w:t xml:space="preserve">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7.14. Испытания на непроницаемость.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  <w:tr w:rsidR="007660D6" w:rsidRPr="006369AF" w:rsidTr="007660D6">
        <w:trPr>
          <w:trHeight w:val="432"/>
        </w:trPr>
        <w:tc>
          <w:tcPr>
            <w:tcW w:w="1050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326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2835" w:type="dxa"/>
          </w:tcPr>
          <w:p w:rsidR="007660D6" w:rsidRPr="009677C0" w:rsidRDefault="007660D6" w:rsidP="00766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  <w:r w:rsidRPr="009677C0">
              <w:t>7.15. Спуск судов на воду.</w:t>
            </w:r>
            <w:r>
              <w:t xml:space="preserve"> Продемонстрировать умение.</w:t>
            </w:r>
          </w:p>
        </w:tc>
        <w:tc>
          <w:tcPr>
            <w:tcW w:w="1985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843" w:type="dxa"/>
          </w:tcPr>
          <w:p w:rsidR="007660D6" w:rsidRPr="009677C0" w:rsidRDefault="007660D6" w:rsidP="007660D6">
            <w:pPr>
              <w:spacing w:line="240" w:lineRule="auto"/>
            </w:pPr>
          </w:p>
        </w:tc>
        <w:tc>
          <w:tcPr>
            <w:tcW w:w="1134" w:type="dxa"/>
          </w:tcPr>
          <w:p w:rsidR="007660D6" w:rsidRPr="009677C0" w:rsidRDefault="007660D6" w:rsidP="007660D6">
            <w:pPr>
              <w:spacing w:line="240" w:lineRule="auto"/>
            </w:pPr>
          </w:p>
        </w:tc>
      </w:tr>
    </w:tbl>
    <w:p w:rsidR="007660D6" w:rsidRDefault="007660D6" w:rsidP="007660D6">
      <w:pPr>
        <w:spacing w:line="240" w:lineRule="auto"/>
      </w:pPr>
    </w:p>
    <w:p w:rsidR="007660D6" w:rsidRDefault="007660D6" w:rsidP="007660D6">
      <w:pPr>
        <w:spacing w:line="240" w:lineRule="auto"/>
      </w:pPr>
    </w:p>
    <w:p w:rsidR="007660D6" w:rsidRPr="006369AF" w:rsidRDefault="007660D6" w:rsidP="007660D6">
      <w:pPr>
        <w:spacing w:line="240" w:lineRule="auto"/>
        <w:rPr>
          <w:sz w:val="28"/>
          <w:szCs w:val="28"/>
        </w:rPr>
      </w:pPr>
      <w:proofErr w:type="gramStart"/>
      <w:r w:rsidRPr="009677C0">
        <w:t>Пр</w:t>
      </w:r>
      <w:r>
        <w:t xml:space="preserve">имечание, предусматривается </w:t>
      </w:r>
      <w:proofErr w:type="spellStart"/>
      <w:r>
        <w:t>уровникомпетентности</w:t>
      </w:r>
      <w:proofErr w:type="spellEnd"/>
      <w:r>
        <w:t xml:space="preserve"> в выполнении</w:t>
      </w:r>
      <w:r w:rsidRPr="009677C0">
        <w:t xml:space="preserve"> задач (тем): ознакомле</w:t>
      </w:r>
      <w:r>
        <w:t xml:space="preserve">ние, понимание, знание, умение, </w:t>
      </w:r>
      <w:r w:rsidRPr="009677C0">
        <w:t>навык</w:t>
      </w:r>
      <w:r w:rsidRPr="00D61EC6">
        <w:t>, участие</w:t>
      </w:r>
      <w:r w:rsidRPr="00162BF3">
        <w:t>.</w:t>
      </w:r>
      <w:proofErr w:type="gramEnd"/>
    </w:p>
    <w:p w:rsidR="007660D6" w:rsidRDefault="007660D6" w:rsidP="007660D6">
      <w:pPr>
        <w:spacing w:line="240" w:lineRule="auto"/>
        <w:rPr>
          <w:sz w:val="28"/>
          <w:szCs w:val="28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Практикант</w:t>
      </w: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  (Ф.И.О)                                                (дата)</w:t>
      </w: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Руководитель практики от профильной организации:</w:t>
      </w: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  (Ф.И.О)                                                (дата)</w:t>
      </w: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Руководитель практики от учебного заведения:</w:t>
      </w: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  (Ф.И.О)                                                (дата)</w:t>
      </w: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</w:p>
    <w:p w:rsidR="007660D6" w:rsidRPr="006369AF" w:rsidRDefault="007660D6" w:rsidP="007660D6">
      <w:pPr>
        <w:spacing w:line="240" w:lineRule="auto"/>
        <w:rPr>
          <w:sz w:val="28"/>
          <w:szCs w:val="28"/>
        </w:rPr>
      </w:pPr>
    </w:p>
    <w:p w:rsidR="007660D6" w:rsidRDefault="007660D6" w:rsidP="007660D6">
      <w:pPr>
        <w:jc w:val="center"/>
        <w:rPr>
          <w:b/>
          <w:sz w:val="28"/>
          <w:szCs w:val="28"/>
        </w:rPr>
      </w:pPr>
    </w:p>
    <w:p w:rsidR="007660D6" w:rsidRDefault="007660D6" w:rsidP="007660D6">
      <w:pPr>
        <w:jc w:val="center"/>
        <w:rPr>
          <w:b/>
          <w:sz w:val="28"/>
          <w:szCs w:val="28"/>
        </w:rPr>
      </w:pPr>
    </w:p>
    <w:p w:rsidR="009F2F1B" w:rsidRDefault="009F2F1B" w:rsidP="007660D6">
      <w:pPr>
        <w:jc w:val="center"/>
        <w:rPr>
          <w:b/>
          <w:sz w:val="28"/>
          <w:szCs w:val="28"/>
        </w:rPr>
      </w:pPr>
    </w:p>
    <w:p w:rsidR="009F2F1B" w:rsidRDefault="009F2F1B" w:rsidP="007660D6">
      <w:pPr>
        <w:jc w:val="center"/>
        <w:rPr>
          <w:b/>
          <w:sz w:val="28"/>
          <w:szCs w:val="28"/>
        </w:rPr>
      </w:pPr>
    </w:p>
    <w:p w:rsidR="009F2F1B" w:rsidRDefault="009F2F1B" w:rsidP="007660D6">
      <w:pPr>
        <w:jc w:val="center"/>
        <w:rPr>
          <w:b/>
          <w:sz w:val="28"/>
          <w:szCs w:val="28"/>
        </w:rPr>
      </w:pPr>
    </w:p>
    <w:p w:rsidR="009F2F1B" w:rsidRDefault="009F2F1B" w:rsidP="007660D6">
      <w:pPr>
        <w:jc w:val="center"/>
        <w:rPr>
          <w:b/>
          <w:sz w:val="28"/>
          <w:szCs w:val="28"/>
        </w:rPr>
      </w:pPr>
    </w:p>
    <w:p w:rsidR="009F2F1B" w:rsidRDefault="009F2F1B" w:rsidP="007660D6">
      <w:pPr>
        <w:jc w:val="center"/>
        <w:rPr>
          <w:b/>
          <w:sz w:val="28"/>
          <w:szCs w:val="28"/>
        </w:rPr>
      </w:pPr>
    </w:p>
    <w:p w:rsidR="009F2F1B" w:rsidRDefault="009F2F1B" w:rsidP="007660D6">
      <w:pPr>
        <w:jc w:val="center"/>
        <w:rPr>
          <w:b/>
          <w:sz w:val="28"/>
          <w:szCs w:val="28"/>
        </w:rPr>
      </w:pPr>
    </w:p>
    <w:p w:rsidR="009F2F1B" w:rsidRDefault="009F2F1B" w:rsidP="007660D6">
      <w:pPr>
        <w:jc w:val="center"/>
        <w:rPr>
          <w:b/>
          <w:sz w:val="28"/>
          <w:szCs w:val="28"/>
        </w:rPr>
      </w:pPr>
    </w:p>
    <w:p w:rsidR="007660D6" w:rsidRDefault="007660D6" w:rsidP="007660D6">
      <w:pPr>
        <w:jc w:val="center"/>
        <w:rPr>
          <w:b/>
          <w:sz w:val="28"/>
          <w:szCs w:val="28"/>
        </w:rPr>
      </w:pPr>
    </w:p>
    <w:p w:rsidR="007660D6" w:rsidRDefault="007660D6" w:rsidP="007660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F71996">
        <w:rPr>
          <w:b/>
          <w:sz w:val="28"/>
          <w:szCs w:val="28"/>
        </w:rPr>
        <w:t xml:space="preserve">роизводственная практика (преддипломная практика) </w:t>
      </w:r>
    </w:p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7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613"/>
      </w:tblGrid>
      <w:tr w:rsidR="007660D6" w:rsidTr="009F2F1B">
        <w:tc>
          <w:tcPr>
            <w:tcW w:w="2093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 w:rsidRPr="00130806">
              <w:rPr>
                <w:sz w:val="28"/>
                <w:szCs w:val="28"/>
              </w:rPr>
              <w:t>Практикант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4111"/>
        <w:gridCol w:w="1559"/>
        <w:gridCol w:w="4077"/>
      </w:tblGrid>
      <w:tr w:rsidR="007660D6" w:rsidTr="009F2F1B">
        <w:tc>
          <w:tcPr>
            <w:tcW w:w="1242" w:type="dxa"/>
          </w:tcPr>
          <w:p w:rsidR="007660D6" w:rsidRPr="00130806" w:rsidRDefault="007660D6" w:rsidP="007660D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60D6" w:rsidRPr="00130806" w:rsidRDefault="007660D6" w:rsidP="007660D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Гру</w:t>
            </w:r>
            <w:r w:rsidRPr="006369AF">
              <w:rPr>
                <w:sz w:val="28"/>
                <w:szCs w:val="28"/>
              </w:rPr>
              <w:t>ппа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  <w:gridCol w:w="142"/>
      </w:tblGrid>
      <w:tr w:rsidR="007660D6" w:rsidTr="009F2F1B">
        <w:trPr>
          <w:gridAfter w:val="1"/>
          <w:wAfter w:w="142" w:type="dxa"/>
        </w:trPr>
        <w:tc>
          <w:tcPr>
            <w:tcW w:w="535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  <w:r w:rsidRPr="00130806">
              <w:rPr>
                <w:sz w:val="28"/>
                <w:szCs w:val="28"/>
              </w:rPr>
              <w:t>Предприятие и его местонахождение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  <w:tr w:rsidR="007660D6" w:rsidTr="009F2F1B">
        <w:tc>
          <w:tcPr>
            <w:tcW w:w="10315" w:type="dxa"/>
            <w:gridSpan w:val="3"/>
            <w:tcBorders>
              <w:bottom w:val="single" w:sz="4" w:space="0" w:color="auto"/>
            </w:tcBorders>
          </w:tcPr>
          <w:p w:rsidR="007660D6" w:rsidRDefault="007660D6" w:rsidP="007660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660D6" w:rsidTr="009F2F1B">
        <w:tc>
          <w:tcPr>
            <w:tcW w:w="10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60D6" w:rsidRDefault="007660D6" w:rsidP="007660D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60D6" w:rsidRPr="006369AF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613"/>
      </w:tblGrid>
      <w:tr w:rsidR="007660D6" w:rsidTr="007660D6"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613"/>
      </w:tblGrid>
      <w:tr w:rsidR="007660D6" w:rsidTr="007660D6"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613"/>
      </w:tblGrid>
      <w:tr w:rsidR="007660D6" w:rsidTr="007660D6">
        <w:tc>
          <w:tcPr>
            <w:tcW w:w="1526" w:type="dxa"/>
            <w:tcBorders>
              <w:bottom w:val="nil"/>
            </w:tcBorders>
          </w:tcPr>
          <w:p w:rsidR="007660D6" w:rsidRDefault="007660D6" w:rsidP="00766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Бригада</w:t>
            </w:r>
          </w:p>
        </w:tc>
        <w:tc>
          <w:tcPr>
            <w:tcW w:w="8613" w:type="dxa"/>
          </w:tcPr>
          <w:p w:rsidR="007660D6" w:rsidRDefault="007660D6" w:rsidP="007660D6">
            <w:pPr>
              <w:rPr>
                <w:sz w:val="28"/>
                <w:szCs w:val="28"/>
              </w:rPr>
            </w:pPr>
          </w:p>
        </w:tc>
      </w:tr>
    </w:tbl>
    <w:p w:rsidR="007660D6" w:rsidRDefault="007660D6" w:rsidP="007660D6">
      <w:pPr>
        <w:spacing w:line="240" w:lineRule="auto"/>
        <w:rPr>
          <w:sz w:val="28"/>
          <w:szCs w:val="28"/>
        </w:rPr>
      </w:pPr>
    </w:p>
    <w:p w:rsidR="007660D6" w:rsidRDefault="007660D6" w:rsidP="007660D6">
      <w:pPr>
        <w:spacing w:line="240" w:lineRule="auto"/>
        <w:rPr>
          <w:sz w:val="28"/>
          <w:szCs w:val="28"/>
        </w:rPr>
      </w:pPr>
      <w:r w:rsidRPr="007C644D">
        <w:rPr>
          <w:sz w:val="28"/>
          <w:szCs w:val="28"/>
        </w:rPr>
        <w:t>Сроки практики: с_______________</w:t>
      </w:r>
      <w:r>
        <w:rPr>
          <w:sz w:val="28"/>
          <w:szCs w:val="28"/>
        </w:rPr>
        <w:t>___</w:t>
      </w:r>
      <w:r w:rsidRPr="007C644D">
        <w:rPr>
          <w:sz w:val="28"/>
          <w:szCs w:val="28"/>
        </w:rPr>
        <w:t>202___ г.  по _______________</w:t>
      </w:r>
      <w:r>
        <w:rPr>
          <w:sz w:val="28"/>
          <w:szCs w:val="28"/>
        </w:rPr>
        <w:t>___</w:t>
      </w:r>
      <w:r w:rsidRPr="007C644D">
        <w:rPr>
          <w:sz w:val="28"/>
          <w:szCs w:val="28"/>
        </w:rPr>
        <w:t xml:space="preserve"> 202_ г.</w:t>
      </w:r>
    </w:p>
    <w:p w:rsidR="007660D6" w:rsidRPr="006369AF" w:rsidRDefault="007660D6" w:rsidP="007660D6">
      <w:pPr>
        <w:spacing w:line="240" w:lineRule="auto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00"/>
        <w:gridCol w:w="2586"/>
        <w:gridCol w:w="2268"/>
        <w:gridCol w:w="1701"/>
        <w:gridCol w:w="1525"/>
      </w:tblGrid>
      <w:tr w:rsidR="007660D6" w:rsidRPr="006369AF" w:rsidTr="009F2F1B">
        <w:trPr>
          <w:trHeight w:val="660"/>
        </w:trPr>
        <w:tc>
          <w:tcPr>
            <w:tcW w:w="993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369AF">
              <w:rPr>
                <w:sz w:val="24"/>
                <w:szCs w:val="24"/>
              </w:rPr>
              <w:t>Дата</w:t>
            </w:r>
          </w:p>
        </w:tc>
        <w:tc>
          <w:tcPr>
            <w:tcW w:w="1100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Цех,</w:t>
            </w:r>
          </w:p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>, Бригада.</w:t>
            </w:r>
          </w:p>
        </w:tc>
        <w:tc>
          <w:tcPr>
            <w:tcW w:w="2586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Краткое содержание работ</w:t>
            </w:r>
          </w:p>
        </w:tc>
        <w:tc>
          <w:tcPr>
            <w:tcW w:w="2268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Область совершенствования</w:t>
            </w:r>
          </w:p>
        </w:tc>
        <w:tc>
          <w:tcPr>
            <w:tcW w:w="1701" w:type="dxa"/>
            <w:vAlign w:val="center"/>
          </w:tcPr>
          <w:p w:rsidR="007660D6" w:rsidRPr="00573D69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D69">
              <w:rPr>
                <w:sz w:val="24"/>
                <w:szCs w:val="24"/>
              </w:rPr>
              <w:t>Отметка руководителя практики от профильной организации: должность/</w:t>
            </w:r>
          </w:p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D69">
              <w:rPr>
                <w:sz w:val="24"/>
                <w:szCs w:val="24"/>
              </w:rPr>
              <w:t>подпись</w:t>
            </w:r>
          </w:p>
        </w:tc>
        <w:tc>
          <w:tcPr>
            <w:tcW w:w="1525" w:type="dxa"/>
            <w:vAlign w:val="center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Ф.И.О</w:t>
            </w: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369A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7660D6" w:rsidRPr="006369AF" w:rsidRDefault="007660D6" w:rsidP="007660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Pr="00514A12" w:rsidRDefault="007660D6" w:rsidP="007660D6">
            <w:pPr>
              <w:spacing w:line="240" w:lineRule="auto"/>
            </w:pPr>
            <w:r w:rsidRPr="00514A12">
              <w:t>Раздел 1. Общая характеристика предприятия.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Pr="00514A12" w:rsidRDefault="007660D6" w:rsidP="007660D6">
            <w:pPr>
              <w:spacing w:line="240" w:lineRule="auto"/>
            </w:pPr>
            <w:r>
              <w:t>1.1. Наименование, местонахождение предприятия, основные типы строящихся и ремонтируемых судов.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1.2. Наименования и назначения цехов предприятия.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Раздел 2. Требования безопасности.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2.1. Общие требования охраны труда.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 xml:space="preserve">2.2. </w:t>
            </w:r>
            <w:r>
              <w:lastRenderedPageBreak/>
              <w:t>Корпусостроительные работы.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2.3. Работы в замкнутых и труднодоступных помещениях.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2.4. Работы на высоте.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2.5. Испытания корпусных конструкций, судовых систем и оборудования на герметичность и проницаемость.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 xml:space="preserve">2.6. Требования </w:t>
            </w:r>
            <w:proofErr w:type="spellStart"/>
            <w:r>
              <w:t>электробезопасности</w:t>
            </w:r>
            <w:proofErr w:type="spellEnd"/>
            <w:r>
              <w:t>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Раздел 3. Стандартизация и контроль качества продукции.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3.1.Система стандартизации и контроля качества продукции и их эффективность.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 xml:space="preserve">3.2. Роль ОТК, РРР, </w:t>
            </w:r>
            <w:proofErr w:type="spellStart"/>
            <w:r>
              <w:t>МАКО</w:t>
            </w:r>
            <w:proofErr w:type="gramStart"/>
            <w:r>
              <w:t>,Р</w:t>
            </w:r>
            <w:proofErr w:type="gramEnd"/>
            <w:r>
              <w:t>оссийского</w:t>
            </w:r>
            <w:proofErr w:type="spellEnd"/>
            <w:r>
              <w:t xml:space="preserve"> Морского Регистра Судоходства в оценке и повышении качества продукции.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Раздел 4. Охрана окружающей среды.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4.1. Сведения о выполнении планов природоохранных мероприятий на предприятии.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 xml:space="preserve">Раздел 5. Функциональные обязанности продублированных должностных лиц </w:t>
            </w:r>
            <w:r>
              <w:lastRenderedPageBreak/>
              <w:t>предприятия студентом.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5.1. Изложить должностные инструкции производственных мастеров, технологов, конструкторов, диспетчеров, которых он (</w:t>
            </w:r>
            <w:proofErr w:type="gramStart"/>
            <w:r>
              <w:t xml:space="preserve">с </w:t>
            </w:r>
            <w:proofErr w:type="spellStart"/>
            <w:r>
              <w:t>тудент</w:t>
            </w:r>
            <w:proofErr w:type="spellEnd"/>
            <w:proofErr w:type="gramEnd"/>
            <w:r>
              <w:t>) дублировал.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 xml:space="preserve">5.2. </w:t>
            </w:r>
            <w:proofErr w:type="gramStart"/>
            <w:r>
              <w:t>Документы (наряды, маршрутные и операционные карты, заявки, заказы, накладные, ведомости, отчётные документы).</w:t>
            </w:r>
            <w:proofErr w:type="gramEnd"/>
            <w:r>
              <w:t xml:space="preserve">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Раздел 6. Испытание и сдача судов.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6.1. Назначение и виды проверок при постройке и испытаниях судна.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6.2. Швартовные и ходовые испытания.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  <w:tr w:rsidR="007660D6" w:rsidRPr="006369AF" w:rsidTr="009F2F1B">
        <w:trPr>
          <w:trHeight w:val="290"/>
        </w:trPr>
        <w:tc>
          <w:tcPr>
            <w:tcW w:w="993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100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2586" w:type="dxa"/>
          </w:tcPr>
          <w:p w:rsidR="007660D6" w:rsidRDefault="007660D6" w:rsidP="007660D6">
            <w:pPr>
              <w:spacing w:line="240" w:lineRule="auto"/>
            </w:pPr>
            <w:r>
              <w:t>6.3. Нагрузочные устройства и имитационные способы испытаний на швартовах. Продемонстрировать знание.</w:t>
            </w:r>
          </w:p>
        </w:tc>
        <w:tc>
          <w:tcPr>
            <w:tcW w:w="2268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  <w:tc>
          <w:tcPr>
            <w:tcW w:w="1525" w:type="dxa"/>
          </w:tcPr>
          <w:p w:rsidR="007660D6" w:rsidRPr="00514A12" w:rsidRDefault="007660D6" w:rsidP="007660D6">
            <w:pPr>
              <w:spacing w:line="240" w:lineRule="auto"/>
              <w:jc w:val="center"/>
            </w:pPr>
          </w:p>
        </w:tc>
      </w:tr>
    </w:tbl>
    <w:p w:rsidR="007660D6" w:rsidRDefault="007660D6" w:rsidP="007660D6">
      <w:pPr>
        <w:spacing w:line="240" w:lineRule="auto"/>
      </w:pPr>
    </w:p>
    <w:p w:rsidR="007660D6" w:rsidRPr="009677C0" w:rsidRDefault="007660D6" w:rsidP="007660D6">
      <w:pPr>
        <w:spacing w:line="240" w:lineRule="auto"/>
      </w:pPr>
      <w:proofErr w:type="gramStart"/>
      <w:r w:rsidRPr="009677C0">
        <w:t>Пр</w:t>
      </w:r>
      <w:r>
        <w:t xml:space="preserve">имечание, предусматривается </w:t>
      </w:r>
      <w:proofErr w:type="spellStart"/>
      <w:r>
        <w:t>уровникомпетентности</w:t>
      </w:r>
      <w:proofErr w:type="spellEnd"/>
      <w:r>
        <w:t xml:space="preserve"> в выполнении</w:t>
      </w:r>
      <w:r w:rsidRPr="009677C0">
        <w:t xml:space="preserve"> задач (тем): ознакомлен</w:t>
      </w:r>
      <w:r>
        <w:t>ие, понимание, знание, умение, навык, участие.</w:t>
      </w:r>
      <w:proofErr w:type="gramEnd"/>
    </w:p>
    <w:p w:rsidR="007660D6" w:rsidRDefault="007660D6" w:rsidP="007660D6">
      <w:pPr>
        <w:spacing w:line="240" w:lineRule="auto"/>
        <w:rPr>
          <w:sz w:val="28"/>
          <w:szCs w:val="28"/>
        </w:rPr>
      </w:pP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Практикант</w:t>
      </w: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  (Ф.И.О)                                                (дата)</w:t>
      </w: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Руководитель практики от профильной организации:</w:t>
      </w:r>
    </w:p>
    <w:p w:rsidR="007660D6" w:rsidRPr="009F2F1B" w:rsidRDefault="007660D6" w:rsidP="007660D6">
      <w:pPr>
        <w:spacing w:line="240" w:lineRule="auto"/>
        <w:jc w:val="center"/>
        <w:rPr>
          <w:sz w:val="24"/>
          <w:szCs w:val="24"/>
        </w:rPr>
      </w:pP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  (Ф.И.О)                                                (дата)</w:t>
      </w:r>
    </w:p>
    <w:p w:rsidR="007660D6" w:rsidRPr="009F2F1B" w:rsidRDefault="007660D6" w:rsidP="007660D6">
      <w:pPr>
        <w:spacing w:line="240" w:lineRule="auto"/>
        <w:rPr>
          <w:sz w:val="24"/>
          <w:szCs w:val="24"/>
        </w:rPr>
      </w:pPr>
      <w:r w:rsidRPr="009F2F1B">
        <w:rPr>
          <w:sz w:val="24"/>
          <w:szCs w:val="24"/>
        </w:rPr>
        <w:t>Руководитель практики от учебного заведения:</w:t>
      </w:r>
    </w:p>
    <w:p w:rsidR="007660D6" w:rsidRPr="009F2F1B" w:rsidRDefault="007660D6" w:rsidP="007660D6">
      <w:pPr>
        <w:pStyle w:val="2"/>
        <w:spacing w:line="240" w:lineRule="auto"/>
        <w:jc w:val="center"/>
        <w:rPr>
          <w:sz w:val="24"/>
        </w:rPr>
      </w:pPr>
      <w:r w:rsidRPr="009F2F1B">
        <w:rPr>
          <w:sz w:val="24"/>
        </w:rPr>
        <w:t>_______________/___________________________________/_______________</w:t>
      </w:r>
    </w:p>
    <w:p w:rsidR="007660D6" w:rsidRPr="009F2F1B" w:rsidRDefault="007660D6" w:rsidP="007660D6">
      <w:pPr>
        <w:pStyle w:val="2"/>
        <w:jc w:val="center"/>
        <w:rPr>
          <w:i/>
          <w:sz w:val="24"/>
        </w:rPr>
      </w:pPr>
      <w:r w:rsidRPr="009F2F1B">
        <w:rPr>
          <w:i/>
          <w:sz w:val="24"/>
        </w:rPr>
        <w:t>(подпись)                                                    (Ф.И.О)                                                (дата)</w:t>
      </w:r>
    </w:p>
    <w:sectPr w:rsidR="007660D6" w:rsidRPr="009F2F1B" w:rsidSect="009F2F1B">
      <w:pgSz w:w="11906" w:h="16838"/>
      <w:pgMar w:top="709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8B8"/>
    <w:multiLevelType w:val="hybridMultilevel"/>
    <w:tmpl w:val="B9129A54"/>
    <w:lvl w:ilvl="0" w:tplc="EB441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718F"/>
    <w:multiLevelType w:val="hybridMultilevel"/>
    <w:tmpl w:val="0564133C"/>
    <w:lvl w:ilvl="0" w:tplc="C31205E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450D"/>
    <w:rsid w:val="00070CFB"/>
    <w:rsid w:val="000C2869"/>
    <w:rsid w:val="000F65FC"/>
    <w:rsid w:val="0011426F"/>
    <w:rsid w:val="00116896"/>
    <w:rsid w:val="002364D5"/>
    <w:rsid w:val="00265FC8"/>
    <w:rsid w:val="00293831"/>
    <w:rsid w:val="00326281"/>
    <w:rsid w:val="004339BD"/>
    <w:rsid w:val="00457E75"/>
    <w:rsid w:val="004A4881"/>
    <w:rsid w:val="005F727A"/>
    <w:rsid w:val="00662C7E"/>
    <w:rsid w:val="00695A7D"/>
    <w:rsid w:val="007660D6"/>
    <w:rsid w:val="0078400B"/>
    <w:rsid w:val="00811229"/>
    <w:rsid w:val="008F329A"/>
    <w:rsid w:val="00960C3F"/>
    <w:rsid w:val="009F2F1B"/>
    <w:rsid w:val="00A405F7"/>
    <w:rsid w:val="00A6105D"/>
    <w:rsid w:val="00BA4079"/>
    <w:rsid w:val="00BD7ECA"/>
    <w:rsid w:val="00BE450D"/>
    <w:rsid w:val="00C7200E"/>
    <w:rsid w:val="00CC2ABC"/>
    <w:rsid w:val="00CF1521"/>
    <w:rsid w:val="00D5193D"/>
    <w:rsid w:val="00D809E4"/>
    <w:rsid w:val="00E06916"/>
    <w:rsid w:val="00F8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0D"/>
    <w:pPr>
      <w:widowControl w:val="0"/>
      <w:autoSpaceDE w:val="0"/>
      <w:autoSpaceDN w:val="0"/>
      <w:adjustRightInd w:val="0"/>
      <w:spacing w:after="0" w:line="300" w:lineRule="auto"/>
      <w:ind w:firstLine="26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E450D"/>
    <w:pPr>
      <w:spacing w:line="360" w:lineRule="auto"/>
      <w:ind w:firstLine="0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E450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BE4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E450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basedOn w:val="a0"/>
    <w:uiPriority w:val="22"/>
    <w:qFormat/>
    <w:rsid w:val="00BE450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Verbitskaya</dc:creator>
  <cp:lastModifiedBy>User</cp:lastModifiedBy>
  <cp:revision>2</cp:revision>
  <cp:lastPrinted>2023-03-15T08:04:00Z</cp:lastPrinted>
  <dcterms:created xsi:type="dcterms:W3CDTF">2023-05-17T13:50:00Z</dcterms:created>
  <dcterms:modified xsi:type="dcterms:W3CDTF">2023-05-17T13:50:00Z</dcterms:modified>
</cp:coreProperties>
</file>